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D2" w:rsidRPr="00280412" w:rsidRDefault="00AC39D2" w:rsidP="004B63E0">
      <w:pPr>
        <w:spacing w:after="240" w:line="360" w:lineRule="auto"/>
        <w:jc w:val="both"/>
      </w:pPr>
    </w:p>
    <w:p w:rsidR="007408F5" w:rsidRPr="00280412" w:rsidRDefault="00173553" w:rsidP="004B63E0">
      <w:pPr>
        <w:spacing w:after="240" w:line="360" w:lineRule="auto"/>
        <w:jc w:val="right"/>
      </w:pPr>
      <w:r w:rsidRPr="00280412">
        <w:t>Santa Fe</w:t>
      </w:r>
      <w:r w:rsidR="009E7074">
        <w:t xml:space="preserve">, </w:t>
      </w:r>
      <w:r w:rsidR="00034531">
        <w:t>19</w:t>
      </w:r>
      <w:r w:rsidR="009E7074">
        <w:t xml:space="preserve"> de </w:t>
      </w:r>
      <w:r w:rsidR="00034531">
        <w:t>abril</w:t>
      </w:r>
      <w:r w:rsidR="00A324FC" w:rsidRPr="00280412">
        <w:t xml:space="preserve"> de 2021</w:t>
      </w:r>
    </w:p>
    <w:p w:rsidR="007408F5" w:rsidRPr="00280412" w:rsidRDefault="00173553" w:rsidP="004B63E0">
      <w:pPr>
        <w:spacing w:after="240" w:line="360" w:lineRule="auto"/>
        <w:jc w:val="both"/>
      </w:pPr>
      <w:r w:rsidRPr="00280412">
        <w:t xml:space="preserve">A las </w:t>
      </w:r>
      <w:r w:rsidR="003F6A29" w:rsidRPr="00280412">
        <w:t>10:</w:t>
      </w:r>
      <w:r w:rsidR="00034531">
        <w:t>40</w:t>
      </w:r>
      <w:r w:rsidRPr="00280412">
        <w:t xml:space="preserve"> horas del día </w:t>
      </w:r>
      <w:r w:rsidR="00034531">
        <w:t>19 de abril</w:t>
      </w:r>
      <w:r w:rsidR="00A324FC" w:rsidRPr="00280412">
        <w:t xml:space="preserve"> de 2021</w:t>
      </w:r>
      <w:r w:rsidR="007408F5" w:rsidRPr="00280412">
        <w:t xml:space="preserve"> se da inicio a la reunión virtual del Consejo Directivo del Instituto de Humanidades y Ciencias </w:t>
      </w:r>
      <w:r w:rsidR="00AC39D2" w:rsidRPr="00280412">
        <w:t xml:space="preserve">Sociales </w:t>
      </w:r>
      <w:r w:rsidR="007408F5" w:rsidRPr="00280412">
        <w:t>del Litoral UNL CONICET presidida por el Director Dr. Víctor Ramiro Fernández y siguientes miembros del Consejo Directivo:</w:t>
      </w:r>
    </w:p>
    <w:p w:rsidR="00A324FC" w:rsidRPr="00280412" w:rsidRDefault="00A324FC" w:rsidP="004B63E0">
      <w:pPr>
        <w:spacing w:after="240" w:line="360" w:lineRule="auto"/>
        <w:jc w:val="both"/>
      </w:pPr>
      <w:r w:rsidRPr="00280412">
        <w:t>Dr. Arce, Rafael</w:t>
      </w:r>
    </w:p>
    <w:p w:rsidR="003F6A29" w:rsidRPr="00280412" w:rsidRDefault="003F6A29" w:rsidP="004B63E0">
      <w:pPr>
        <w:spacing w:after="240" w:line="360" w:lineRule="auto"/>
        <w:jc w:val="both"/>
      </w:pPr>
      <w:r w:rsidRPr="00280412">
        <w:t xml:space="preserve">Dra. </w:t>
      </w:r>
      <w:proofErr w:type="spellStart"/>
      <w:r w:rsidRPr="00280412">
        <w:t>Bacolla</w:t>
      </w:r>
      <w:proofErr w:type="spellEnd"/>
      <w:r w:rsidRPr="00280412">
        <w:t>, Natacha</w:t>
      </w:r>
    </w:p>
    <w:p w:rsidR="003F6A29" w:rsidRPr="00280412" w:rsidRDefault="003F6A29" w:rsidP="004B63E0">
      <w:pPr>
        <w:spacing w:after="240" w:line="360" w:lineRule="auto"/>
        <w:jc w:val="both"/>
      </w:pPr>
      <w:r w:rsidRPr="00280412">
        <w:t xml:space="preserve">Dr. </w:t>
      </w:r>
      <w:proofErr w:type="spellStart"/>
      <w:r w:rsidRPr="00280412">
        <w:t>Dahlquist</w:t>
      </w:r>
      <w:proofErr w:type="spellEnd"/>
      <w:r w:rsidRPr="00280412">
        <w:t>, Manuel</w:t>
      </w:r>
    </w:p>
    <w:p w:rsidR="003F6A29" w:rsidRPr="00280412" w:rsidRDefault="003F6A29" w:rsidP="004B63E0">
      <w:pPr>
        <w:spacing w:after="240" w:line="360" w:lineRule="auto"/>
        <w:jc w:val="both"/>
      </w:pPr>
      <w:r w:rsidRPr="00280412">
        <w:t>Dra. Delfino, María Andrea</w:t>
      </w:r>
    </w:p>
    <w:p w:rsidR="003F6A29" w:rsidRPr="00280412" w:rsidRDefault="003F6A29" w:rsidP="004B63E0">
      <w:pPr>
        <w:spacing w:after="240" w:line="360" w:lineRule="auto"/>
        <w:jc w:val="both"/>
      </w:pPr>
      <w:r w:rsidRPr="00280412">
        <w:t>Dra. García Puente, María Jimena</w:t>
      </w:r>
    </w:p>
    <w:p w:rsidR="003F6A29" w:rsidRPr="00280412" w:rsidRDefault="003F6A29" w:rsidP="004B63E0">
      <w:pPr>
        <w:spacing w:after="240" w:line="360" w:lineRule="auto"/>
        <w:jc w:val="both"/>
      </w:pPr>
      <w:r w:rsidRPr="00280412">
        <w:t xml:space="preserve">Dra. </w:t>
      </w:r>
      <w:proofErr w:type="spellStart"/>
      <w:r w:rsidRPr="00280412">
        <w:t>Gerbaudo</w:t>
      </w:r>
      <w:proofErr w:type="spellEnd"/>
      <w:r w:rsidRPr="00280412">
        <w:t xml:space="preserve">, </w:t>
      </w:r>
      <w:proofErr w:type="spellStart"/>
      <w:r w:rsidRPr="00280412">
        <w:t>Analía</w:t>
      </w:r>
      <w:proofErr w:type="spellEnd"/>
    </w:p>
    <w:p w:rsidR="003F6A29" w:rsidRPr="00280412" w:rsidRDefault="003F6A29" w:rsidP="004B63E0">
      <w:pPr>
        <w:spacing w:after="240" w:line="360" w:lineRule="auto"/>
        <w:jc w:val="both"/>
      </w:pPr>
      <w:r w:rsidRPr="00280412">
        <w:t>Dra. Gonzalo, Adriana</w:t>
      </w:r>
    </w:p>
    <w:p w:rsidR="00F044A9" w:rsidRDefault="00F044A9" w:rsidP="004B63E0">
      <w:pPr>
        <w:spacing w:after="240" w:line="360" w:lineRule="auto"/>
        <w:jc w:val="both"/>
      </w:pPr>
      <w:r>
        <w:t>Ausente</w:t>
      </w:r>
      <w:r w:rsidR="00034531">
        <w:t>s</w:t>
      </w:r>
      <w:r>
        <w:t xml:space="preserve"> con aviso:</w:t>
      </w:r>
    </w:p>
    <w:p w:rsidR="00F044A9" w:rsidRPr="00280412" w:rsidRDefault="00F044A9" w:rsidP="004B63E0">
      <w:pPr>
        <w:spacing w:after="240" w:line="360" w:lineRule="auto"/>
        <w:jc w:val="both"/>
      </w:pPr>
      <w:r w:rsidRPr="00280412">
        <w:t xml:space="preserve">Dra. </w:t>
      </w:r>
      <w:proofErr w:type="spellStart"/>
      <w:r w:rsidRPr="00280412">
        <w:t>Ferrecio</w:t>
      </w:r>
      <w:proofErr w:type="spellEnd"/>
      <w:r w:rsidRPr="00280412">
        <w:t xml:space="preserve">, </w:t>
      </w:r>
      <w:proofErr w:type="spellStart"/>
      <w:r w:rsidRPr="00280412">
        <w:t>Vanina</w:t>
      </w:r>
      <w:proofErr w:type="spellEnd"/>
    </w:p>
    <w:p w:rsidR="00034531" w:rsidRDefault="00034531" w:rsidP="004B63E0">
      <w:pPr>
        <w:spacing w:after="240" w:line="360" w:lineRule="auto"/>
        <w:jc w:val="both"/>
      </w:pPr>
      <w:proofErr w:type="spellStart"/>
      <w:r w:rsidRPr="00280412">
        <w:t>Abog</w:t>
      </w:r>
      <w:proofErr w:type="spellEnd"/>
      <w:r w:rsidRPr="00280412">
        <w:t xml:space="preserve">. Maialen </w:t>
      </w:r>
      <w:proofErr w:type="spellStart"/>
      <w:r w:rsidRPr="00280412">
        <w:t>Somaglia</w:t>
      </w:r>
      <w:proofErr w:type="spellEnd"/>
    </w:p>
    <w:p w:rsidR="00034531" w:rsidRDefault="004B63E0" w:rsidP="004B63E0">
      <w:pPr>
        <w:spacing w:line="360" w:lineRule="auto"/>
        <w:jc w:val="both"/>
      </w:pPr>
      <w:r>
        <w:t>El director</w:t>
      </w:r>
      <w:r w:rsidR="00034531">
        <w:t xml:space="preserve"> comenta que se </w:t>
      </w:r>
      <w:r>
        <w:t>ha dado inicio al procedimiento de compra descentralizada</w:t>
      </w:r>
      <w:r w:rsidR="00034531">
        <w:t xml:space="preserve"> de </w:t>
      </w:r>
      <w:r>
        <w:t>cuatro computadoras para el Instituto</w:t>
      </w:r>
      <w:r w:rsidR="00034531">
        <w:t xml:space="preserve">. </w:t>
      </w:r>
      <w:r>
        <w:t>Queda así comprometido, un total aproximado de $2</w:t>
      </w:r>
      <w:r w:rsidR="00034531">
        <w:t xml:space="preserve">30000 pesos </w:t>
      </w:r>
      <w:r>
        <w:t>del presupuesto institucional de UNL.</w:t>
      </w:r>
    </w:p>
    <w:p w:rsidR="00034531" w:rsidRDefault="004B63E0" w:rsidP="004B63E0">
      <w:pPr>
        <w:spacing w:line="360" w:lineRule="auto"/>
        <w:jc w:val="both"/>
      </w:pPr>
      <w:r>
        <w:t>Comenta que se está evaluando la posibilidad de distribuir</w:t>
      </w:r>
      <w:r w:rsidR="00034531">
        <w:t xml:space="preserve"> </w:t>
      </w:r>
      <w:r>
        <w:t>un</w:t>
      </w:r>
      <w:r w:rsidR="00034531">
        <w:t xml:space="preserve"> presupuesto</w:t>
      </w:r>
      <w:r>
        <w:t xml:space="preserve"> estimado</w:t>
      </w:r>
      <w:r w:rsidR="00034531">
        <w:t xml:space="preserve"> para </w:t>
      </w:r>
      <w:r>
        <w:t xml:space="preserve">las </w:t>
      </w:r>
      <w:r w:rsidR="00034531">
        <w:t>líneas</w:t>
      </w:r>
      <w:r>
        <w:t xml:space="preserve"> cercano</w:t>
      </w:r>
      <w:r w:rsidR="00034531">
        <w:t xml:space="preserve"> a los </w:t>
      </w:r>
      <w:r>
        <w:t>$</w:t>
      </w:r>
      <w:r w:rsidR="00034531">
        <w:t>100.000</w:t>
      </w:r>
      <w:r>
        <w:t>,</w:t>
      </w:r>
      <w:r w:rsidR="00034531">
        <w:t xml:space="preserve"> </w:t>
      </w:r>
      <w:r>
        <w:t>quedando</w:t>
      </w:r>
      <w:r w:rsidR="00034531">
        <w:t xml:space="preserve"> </w:t>
      </w:r>
      <w:r>
        <w:t>$25.000</w:t>
      </w:r>
      <w:r w:rsidR="00034531">
        <w:t xml:space="preserve"> para cada </w:t>
      </w:r>
      <w:r>
        <w:t>línea, las cuales deberán resolver su repartición por grupos</w:t>
      </w:r>
      <w:r w:rsidR="00034531">
        <w:t xml:space="preserve">. </w:t>
      </w:r>
      <w:r>
        <w:t>El mismo se realizaría</w:t>
      </w:r>
      <w:r w:rsidR="00034531">
        <w:t xml:space="preserve"> con fondos </w:t>
      </w:r>
      <w:r>
        <w:t>CONICET</w:t>
      </w:r>
      <w:r w:rsidR="00034531">
        <w:t xml:space="preserve"> </w:t>
      </w:r>
      <w:r>
        <w:t xml:space="preserve">por lo que </w:t>
      </w:r>
      <w:r w:rsidR="00034531">
        <w:t>se limita</w:t>
      </w:r>
      <w:r>
        <w:t>rá</w:t>
      </w:r>
      <w:r w:rsidR="00034531">
        <w:t xml:space="preserve"> a bienes de consumo</w:t>
      </w:r>
      <w:r>
        <w:t xml:space="preserve"> básicos</w:t>
      </w:r>
      <w:r w:rsidR="00034531">
        <w:t>.</w:t>
      </w:r>
    </w:p>
    <w:p w:rsidR="00034531" w:rsidRDefault="004B63E0" w:rsidP="004B63E0">
      <w:pPr>
        <w:spacing w:line="360" w:lineRule="auto"/>
        <w:jc w:val="both"/>
      </w:pPr>
      <w:r>
        <w:lastRenderedPageBreak/>
        <w:t xml:space="preserve">Respecto a las obras a realizar en la Sala 2 del </w:t>
      </w:r>
      <w:proofErr w:type="spellStart"/>
      <w:r>
        <w:t>IHuCSo</w:t>
      </w:r>
      <w:proofErr w:type="spellEnd"/>
      <w:r>
        <w:t xml:space="preserve"> sede FHUC, </w:t>
      </w:r>
      <w:r w:rsidR="00034531">
        <w:t>los arquitectos</w:t>
      </w:r>
      <w:r>
        <w:t xml:space="preserve"> </w:t>
      </w:r>
      <w:proofErr w:type="spellStart"/>
      <w:r>
        <w:t>Bruschini</w:t>
      </w:r>
      <w:proofErr w:type="spellEnd"/>
      <w:r>
        <w:t xml:space="preserve"> y Agostini</w:t>
      </w:r>
      <w:r w:rsidR="00034531">
        <w:t xml:space="preserve"> </w:t>
      </w:r>
      <w:r>
        <w:t xml:space="preserve">se han presentado en el Instituto para </w:t>
      </w:r>
      <w:r w:rsidR="002E2AD2">
        <w:t>evaluar</w:t>
      </w:r>
      <w:r>
        <w:t xml:space="preserve"> las modificaciones a realizar.</w:t>
      </w:r>
      <w:r w:rsidR="00034531">
        <w:t xml:space="preserve"> </w:t>
      </w:r>
      <w:r>
        <w:t xml:space="preserve">El director </w:t>
      </w:r>
      <w:r w:rsidR="002E2AD2">
        <w:t>comenta algunas de las consideraciones que los mismos pudieron detallar y que nos e</w:t>
      </w:r>
      <w:r w:rsidR="00034531">
        <w:t>nviar</w:t>
      </w:r>
      <w:r w:rsidR="008D0F07">
        <w:t>án a la brevedad junto</w:t>
      </w:r>
      <w:r w:rsidR="00034531">
        <w:t xml:space="preserve"> </w:t>
      </w:r>
      <w:r w:rsidR="008D0F07">
        <w:t>a</w:t>
      </w:r>
      <w:r w:rsidR="002E2AD2">
        <w:t>l gasto actualizado de la obra con las</w:t>
      </w:r>
      <w:r w:rsidR="00034531">
        <w:t xml:space="preserve"> </w:t>
      </w:r>
      <w:r w:rsidR="002E2AD2">
        <w:t xml:space="preserve">nuevas medidas y </w:t>
      </w:r>
      <w:r w:rsidR="00034531">
        <w:t>resoluciones</w:t>
      </w:r>
      <w:r w:rsidR="002E2AD2">
        <w:t xml:space="preserve"> en cuanto al espacio</w:t>
      </w:r>
      <w:r w:rsidR="00034531">
        <w:t>.</w:t>
      </w:r>
    </w:p>
    <w:p w:rsidR="002E2AD2" w:rsidRDefault="00034531" w:rsidP="004B63E0">
      <w:pPr>
        <w:spacing w:line="360" w:lineRule="auto"/>
        <w:jc w:val="both"/>
      </w:pPr>
      <w:r>
        <w:t xml:space="preserve">Nuevo cargo CPA: </w:t>
      </w:r>
      <w:r w:rsidR="002E2AD2">
        <w:t>se comunica que la noticia llegó</w:t>
      </w:r>
      <w:r>
        <w:t xml:space="preserve"> el jueves</w:t>
      </w:r>
      <w:r w:rsidR="002E2AD2">
        <w:t xml:space="preserve"> 15 de abril por</w:t>
      </w:r>
      <w:r>
        <w:t xml:space="preserve"> la tarde</w:t>
      </w:r>
      <w:r w:rsidR="002E2AD2">
        <w:t>. El Director mantuvo una comunicación</w:t>
      </w:r>
      <w:r>
        <w:t xml:space="preserve"> con</w:t>
      </w:r>
      <w:r w:rsidR="002E2AD2">
        <w:t xml:space="preserve"> el Dr.</w:t>
      </w:r>
      <w:r>
        <w:t xml:space="preserve"> Piña </w:t>
      </w:r>
      <w:r w:rsidR="002E2AD2">
        <w:t>en el cual se notificó</w:t>
      </w:r>
      <w:r>
        <w:t xml:space="preserve"> la cantidad de </w:t>
      </w:r>
      <w:r w:rsidR="002E2AD2">
        <w:t>cargos CPA</w:t>
      </w:r>
      <w:r>
        <w:t xml:space="preserve"> que se iban a incorporar desde CCT, con una amplia convocatoria </w:t>
      </w:r>
      <w:r w:rsidR="002E2AD2">
        <w:t xml:space="preserve">cuya </w:t>
      </w:r>
      <w:r>
        <w:t xml:space="preserve">demanda </w:t>
      </w:r>
      <w:r w:rsidR="002E2AD2">
        <w:t>se estima excederá los cargos a cubrir</w:t>
      </w:r>
      <w:r>
        <w:t xml:space="preserve">. </w:t>
      </w:r>
      <w:r w:rsidR="002E2AD2">
        <w:t xml:space="preserve">Se comenta que uno de </w:t>
      </w:r>
      <w:r>
        <w:t>l</w:t>
      </w:r>
      <w:r w:rsidR="002E2AD2">
        <w:t>os</w:t>
      </w:r>
      <w:r>
        <w:t xml:space="preserve"> criterio</w:t>
      </w:r>
      <w:r w:rsidR="002E2AD2">
        <w:t>s que se tuvieron en cuenta en el concurso anterior,</w:t>
      </w:r>
      <w:r>
        <w:t xml:space="preserve"> fue la proporcionalidad con investigadores </w:t>
      </w:r>
      <w:r w:rsidR="002E2AD2">
        <w:t>que posee el Instituto</w:t>
      </w:r>
      <w:r>
        <w:t xml:space="preserve">. </w:t>
      </w:r>
      <w:r w:rsidR="002E2AD2">
        <w:t>En esta oportunidad, s</w:t>
      </w:r>
      <w:r>
        <w:t xml:space="preserve">e </w:t>
      </w:r>
      <w:r w:rsidR="002E2AD2">
        <w:t>realizará</w:t>
      </w:r>
      <w:r>
        <w:t xml:space="preserve"> una reunión </w:t>
      </w:r>
      <w:r w:rsidR="002E2AD2">
        <w:t>extraordinaria</w:t>
      </w:r>
      <w:r>
        <w:t xml:space="preserve"> </w:t>
      </w:r>
      <w:r w:rsidR="002E2AD2">
        <w:t xml:space="preserve">en CCT </w:t>
      </w:r>
      <w:r>
        <w:t xml:space="preserve">para la distribución de </w:t>
      </w:r>
      <w:r w:rsidR="002E2AD2">
        <w:t>los cargos CPA por lo que el Instituto</w:t>
      </w:r>
      <w:r>
        <w:t xml:space="preserve"> </w:t>
      </w:r>
      <w:r w:rsidR="002E2AD2">
        <w:t>deberá</w:t>
      </w:r>
      <w:r>
        <w:t xml:space="preserve"> decidir </w:t>
      </w:r>
      <w:r w:rsidR="002E2AD2">
        <w:t xml:space="preserve">y presentar los </w:t>
      </w:r>
      <w:r>
        <w:t>criterios</w:t>
      </w:r>
      <w:r w:rsidR="002E2AD2">
        <w:t xml:space="preserve"> a tener en cuenta para que sea acordado por CCT y finalmente elevado a Buenos Aires.</w:t>
      </w:r>
    </w:p>
    <w:p w:rsidR="008D0F07" w:rsidRDefault="008D0F07" w:rsidP="008D0F07">
      <w:pPr>
        <w:spacing w:line="360" w:lineRule="auto"/>
        <w:jc w:val="both"/>
      </w:pPr>
      <w:r>
        <w:t>Luego de escuchar las diferentes posturas y dudas de cada miembro del Consejo</w:t>
      </w:r>
      <w:r w:rsidR="00A367B9">
        <w:t xml:space="preserve"> Directivo,</w:t>
      </w:r>
      <w:r>
        <w:t xml:space="preserve"> el mismo resuelve presentar dos solicitudes </w:t>
      </w:r>
      <w:r w:rsidR="00A367B9">
        <w:t>cuyas características generales s</w:t>
      </w:r>
      <w:r>
        <w:t>erán</w:t>
      </w:r>
      <w:r w:rsidR="00A367B9">
        <w:t>: uno para</w:t>
      </w:r>
      <w:r>
        <w:t xml:space="preserve"> cubrir c</w:t>
      </w:r>
      <w:r>
        <w:t xml:space="preserve">apacidades específicas en humanidades y sociales con manejo de lengua inglesa y clásica </w:t>
      </w:r>
      <w:r w:rsidR="00A367B9">
        <w:t>con el fin de lograr</w:t>
      </w:r>
      <w:r>
        <w:t xml:space="preserve"> conjugar las disciplinas internamente más otro perfil</w:t>
      </w:r>
      <w:r>
        <w:t xml:space="preserve"> </w:t>
      </w:r>
      <w:r>
        <w:t xml:space="preserve">que otorgue una ayuda </w:t>
      </w:r>
      <w:r w:rsidR="00A367B9">
        <w:t>inclinada</w:t>
      </w:r>
      <w:r>
        <w:t xml:space="preserve"> a lo técnico</w:t>
      </w:r>
      <w:r>
        <w:t xml:space="preserve"> con habilidades editoriales. </w:t>
      </w:r>
      <w:r>
        <w:t xml:space="preserve">Uno de ellos se presentará como relevo de personal jubilado y el otro como </w:t>
      </w:r>
      <w:r w:rsidR="00A367B9">
        <w:t xml:space="preserve">personal </w:t>
      </w:r>
      <w:r>
        <w:t>nuevo. Dichos perfiles se redactarán en la semana para ser entregado</w:t>
      </w:r>
      <w:r w:rsidR="00A367B9">
        <w:t>s</w:t>
      </w:r>
      <w:r>
        <w:t xml:space="preserve"> antes del día viernes 23 de abril.</w:t>
      </w:r>
    </w:p>
    <w:p w:rsidR="008D0F07" w:rsidRDefault="008D0F07" w:rsidP="008D0F07">
      <w:pPr>
        <w:spacing w:line="360" w:lineRule="auto"/>
        <w:jc w:val="both"/>
      </w:pPr>
      <w:r>
        <w:t>Se enviarán los formularios correspondientes (el nuevo más el de la convocatoria anterior como guía) vía correo electrónico.</w:t>
      </w:r>
      <w:bookmarkStart w:id="0" w:name="_GoBack"/>
      <w:bookmarkEnd w:id="0"/>
    </w:p>
    <w:p w:rsidR="008D0F07" w:rsidRDefault="008D0F07" w:rsidP="00C73194">
      <w:pPr>
        <w:spacing w:line="360" w:lineRule="auto"/>
        <w:jc w:val="both"/>
      </w:pPr>
      <w:r>
        <w:t xml:space="preserve">Se comunica que Carina Davies se incorporará al Instituto prontamente por lo que se </w:t>
      </w:r>
      <w:r>
        <w:t>propone discutir</w:t>
      </w:r>
      <w:r>
        <w:t>, en una próxima reunión,</w:t>
      </w:r>
      <w:r>
        <w:t xml:space="preserve"> los mecanismos por el cual los investigadores o líneas van a solicitar tareas al CPA. </w:t>
      </w:r>
    </w:p>
    <w:p w:rsidR="00034531" w:rsidRPr="007C5BE7" w:rsidRDefault="004B63E0" w:rsidP="004B63E0">
      <w:pPr>
        <w:spacing w:line="360" w:lineRule="auto"/>
        <w:jc w:val="both"/>
      </w:pPr>
      <w:r>
        <w:t xml:space="preserve">A las </w:t>
      </w:r>
      <w:r w:rsidR="00034531">
        <w:t xml:space="preserve">11:50 </w:t>
      </w:r>
      <w:proofErr w:type="spellStart"/>
      <w:r>
        <w:t>hs</w:t>
      </w:r>
      <w:proofErr w:type="spellEnd"/>
      <w:r>
        <w:t xml:space="preserve">. </w:t>
      </w:r>
      <w:r w:rsidR="00034531">
        <w:t>se da por finalizada la reunión.</w:t>
      </w:r>
    </w:p>
    <w:p w:rsidR="00C05DAA" w:rsidRPr="00280412" w:rsidRDefault="00C05DAA" w:rsidP="004B63E0">
      <w:pPr>
        <w:spacing w:after="240" w:line="360" w:lineRule="auto"/>
        <w:jc w:val="both"/>
      </w:pPr>
    </w:p>
    <w:sectPr w:rsidR="00C05DAA" w:rsidRPr="00280412" w:rsidSect="00915B4E">
      <w:headerReference w:type="default" r:id="rId6"/>
      <w:footerReference w:type="default" r:id="rId7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88" w:rsidRDefault="00AA7188" w:rsidP="00641DB0">
      <w:r>
        <w:separator/>
      </w:r>
    </w:p>
  </w:endnote>
  <w:endnote w:type="continuationSeparator" w:id="0">
    <w:p w:rsidR="00AA7188" w:rsidRDefault="00AA7188" w:rsidP="006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A7" w:rsidRPr="00985A9E" w:rsidRDefault="00F95AA7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F95AA7" w:rsidRPr="00FA6A56" w:rsidRDefault="00F95AA7" w:rsidP="00B803AB">
    <w:pPr>
      <w:pStyle w:val="Encabezado"/>
      <w:pBdr>
        <w:top w:val="single" w:sz="4" w:space="1" w:color="auto"/>
      </w:pBdr>
      <w:spacing w:before="40"/>
      <w:rPr>
        <w:rFonts w:cstheme="minorHAnsi"/>
        <w:spacing w:val="-2"/>
        <w:sz w:val="16"/>
        <w:szCs w:val="16"/>
      </w:rPr>
    </w:pPr>
    <w:r w:rsidRPr="00FA6A56">
      <w:rPr>
        <w:rFonts w:cstheme="minorHAnsi"/>
        <w:spacing w:val="-2"/>
        <w:sz w:val="16"/>
        <w:szCs w:val="16"/>
      </w:rPr>
      <w:t xml:space="preserve">Centro Científico Tecnológico CONICET Santa Fe - Colectora Ruta Nacional 168,  Paraje “El Pozo” - </w:t>
    </w:r>
    <w:r w:rsidRPr="00231A99">
      <w:rPr>
        <w:rFonts w:cstheme="minorHAnsi"/>
        <w:spacing w:val="-2"/>
        <w:sz w:val="16"/>
        <w:szCs w:val="16"/>
      </w:rPr>
      <w:t>3000 Santa Fe, Argentina - (</w:t>
    </w:r>
    <w:r w:rsidRPr="00FA6A56">
      <w:rPr>
        <w:rFonts w:cstheme="minorHAnsi"/>
        <w:spacing w:val="-2"/>
        <w:sz w:val="16"/>
        <w:szCs w:val="16"/>
      </w:rPr>
      <w:t>54  342)  451 1370</w:t>
    </w:r>
  </w:p>
  <w:p w:rsidR="00F95AA7" w:rsidRPr="00985A9E" w:rsidRDefault="00F95AA7" w:rsidP="001B596F">
    <w:pPr>
      <w:pStyle w:val="Piedepgina"/>
      <w:jc w:val="center"/>
    </w:pPr>
    <w:r w:rsidRPr="00231A99">
      <w:rPr>
        <w:rFonts w:cstheme="minorHAnsi"/>
        <w:sz w:val="16"/>
        <w:szCs w:val="16"/>
      </w:rPr>
      <w:t>info@santafe-conicet.gov.ar</w:t>
    </w:r>
    <w:r w:rsidRPr="00231A99">
      <w:rPr>
        <w:rStyle w:val="Hipervnculo"/>
        <w:rFonts w:cstheme="minorHAnsi"/>
        <w:sz w:val="16"/>
        <w:szCs w:val="16"/>
        <w:u w:val="none"/>
      </w:rPr>
      <w:t xml:space="preserve">-  </w:t>
    </w:r>
    <w:hyperlink r:id="rId1" w:history="1">
      <w:r w:rsidRPr="00231A99">
        <w:rPr>
          <w:rStyle w:val="Hipervnculo"/>
          <w:rFonts w:cstheme="minorHAnsi"/>
          <w:color w:val="000000"/>
          <w:sz w:val="16"/>
          <w:szCs w:val="16"/>
          <w:u w:val="none"/>
        </w:rPr>
        <w:t>www.santafe-conicet.gov.ar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88" w:rsidRDefault="00AA7188" w:rsidP="00641DB0">
      <w:r>
        <w:separator/>
      </w:r>
    </w:p>
  </w:footnote>
  <w:footnote w:type="continuationSeparator" w:id="0">
    <w:p w:rsidR="00AA7188" w:rsidRDefault="00AA7188" w:rsidP="0064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A7" w:rsidRDefault="00F95AA7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>
      <w:rPr>
        <w:rFonts w:cstheme="minorHAnsi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1027761</wp:posOffset>
              </wp:positionH>
              <wp:positionV relativeFrom="paragraph">
                <wp:posOffset>-252150</wp:posOffset>
              </wp:positionV>
              <wp:extent cx="4859407" cy="266065"/>
              <wp:effectExtent l="0" t="0" r="0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407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412" w:rsidRDefault="00280412" w:rsidP="00280412">
                          <w:pPr>
                            <w:pStyle w:val="Encabezado"/>
                            <w:jc w:val="right"/>
                          </w:pPr>
                          <w:r>
                            <w:rPr>
                              <w:rFonts w:cstheme="minorHAnsi"/>
                              <w:i/>
                              <w:spacing w:val="4"/>
                              <w:sz w:val="20"/>
                              <w:szCs w:val="20"/>
                            </w:rPr>
                            <w:t>“2021</w:t>
                          </w:r>
                          <w:r>
                            <w:rPr>
                              <w:rFonts w:cstheme="minorHAnsi"/>
                              <w:i/>
                              <w:spacing w:val="4"/>
                              <w:sz w:val="18"/>
                              <w:szCs w:val="18"/>
                            </w:rPr>
                            <w:t xml:space="preserve">”- Año de Homenaje al Premio Nobel de Medicina Dr. César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pacing w:val="4"/>
                              <w:sz w:val="18"/>
                              <w:szCs w:val="18"/>
                            </w:rPr>
                            <w:t>Milstein</w:t>
                          </w:r>
                          <w:proofErr w:type="spellEnd"/>
                        </w:p>
                        <w:p w:rsidR="00F95AA7" w:rsidRDefault="00F95AA7" w:rsidP="00226F83">
                          <w:pPr>
                            <w:pStyle w:val="Encabezado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0.95pt;margin-top:-19.85pt;width:382.6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" filled="f" stroked="f">
              <v:textbox>
                <w:txbxContent>
                  <w:p w:rsidR="00280412" w:rsidRDefault="00280412" w:rsidP="00280412">
                    <w:pPr>
                      <w:pStyle w:val="Encabezado"/>
                      <w:jc w:val="right"/>
                    </w:pPr>
                    <w:r>
                      <w:rPr>
                        <w:rFonts w:cstheme="minorHAnsi"/>
                        <w:i/>
                        <w:spacing w:val="4"/>
                        <w:sz w:val="20"/>
                        <w:szCs w:val="20"/>
                      </w:rPr>
                      <w:t>“2021</w:t>
                    </w:r>
                    <w:r>
                      <w:rPr>
                        <w:rFonts w:cstheme="minorHAnsi"/>
                        <w:i/>
                        <w:spacing w:val="4"/>
                        <w:sz w:val="18"/>
                        <w:szCs w:val="18"/>
                      </w:rPr>
                      <w:t xml:space="preserve">”- Año de Homenaje al Premio Nobel de Medicina Dr. César </w:t>
                    </w:r>
                    <w:proofErr w:type="spellStart"/>
                    <w:r>
                      <w:rPr>
                        <w:rFonts w:cstheme="minorHAnsi"/>
                        <w:i/>
                        <w:spacing w:val="4"/>
                        <w:sz w:val="18"/>
                        <w:szCs w:val="18"/>
                      </w:rPr>
                      <w:t>Milstein</w:t>
                    </w:r>
                    <w:proofErr w:type="spellEnd"/>
                  </w:p>
                  <w:p w:rsidR="00F95AA7" w:rsidRDefault="00F95AA7" w:rsidP="00226F83">
                    <w:pPr>
                      <w:pStyle w:val="Encabezado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95AA7" w:rsidRDefault="00F95AA7" w:rsidP="00641DB0">
    <w:pPr>
      <w:pStyle w:val="Encabezado"/>
      <w:rPr>
        <w:i/>
        <w:noProof/>
        <w:sz w:val="16"/>
        <w:szCs w:val="16"/>
        <w:lang w:eastAsia="es-ES"/>
      </w:rPr>
    </w:pPr>
    <w:r>
      <w:rPr>
        <w:b/>
        <w:noProof/>
        <w:color w:val="0070C0"/>
        <w:sz w:val="19"/>
        <w:szCs w:val="19"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0417" wp14:editId="01F590D8">
              <wp:simplePos x="0" y="0"/>
              <wp:positionH relativeFrom="column">
                <wp:posOffset>3241040</wp:posOffset>
              </wp:positionH>
              <wp:positionV relativeFrom="paragraph">
                <wp:posOffset>3810</wp:posOffset>
              </wp:positionV>
              <wp:extent cx="2642870" cy="377825"/>
              <wp:effectExtent l="0" t="0" r="0" b="317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AA7" w:rsidRDefault="00F95AA7" w:rsidP="00F95AA7">
                          <w:pPr>
                            <w:pStyle w:val="Piedepgina"/>
                            <w:jc w:val="center"/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  <w:t>Instituto de Humanidades y Ciencias Sociales</w:t>
                          </w:r>
                        </w:p>
                        <w:p w:rsidR="00F95AA7" w:rsidRPr="009810F7" w:rsidRDefault="00F95AA7" w:rsidP="00F95AA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  <w:t>Universidad Nacional del Litoral- CONICET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C0417" id="_x0000_s1027" type="#_x0000_t202" style="position:absolute;margin-left:255.2pt;margin-top:.3pt;width:208.1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JvQ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" filled="f" stroked="f">
              <v:textbox>
                <w:txbxContent>
                  <w:p w:rsidR="00F95AA7" w:rsidRDefault="00F95AA7" w:rsidP="00F95AA7">
                    <w:pPr>
                      <w:pStyle w:val="Piedepgina"/>
                      <w:jc w:val="center"/>
                      <w:rPr>
                        <w:b/>
                        <w:color w:val="3287CE"/>
                        <w:sz w:val="19"/>
                        <w:szCs w:val="19"/>
                      </w:rPr>
                    </w:pPr>
                    <w:r>
                      <w:rPr>
                        <w:b/>
                        <w:color w:val="3287CE"/>
                        <w:sz w:val="19"/>
                        <w:szCs w:val="19"/>
                      </w:rPr>
                      <w:t>Instituto de Humanidades y Ciencias Sociales</w:t>
                    </w:r>
                  </w:p>
                  <w:p w:rsidR="00F95AA7" w:rsidRPr="009810F7" w:rsidRDefault="00F95AA7" w:rsidP="00F95AA7">
                    <w:pPr>
                      <w:pStyle w:val="Piedepgina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3287CE"/>
                        <w:sz w:val="19"/>
                        <w:szCs w:val="19"/>
                      </w:rPr>
                      <w:t>Universidad Nacional del Litoral- CONICET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color w:val="000000" w:themeColor="text1"/>
        <w:sz w:val="18"/>
        <w:szCs w:val="18"/>
        <w:lang w:val="es-AR" w:eastAsia="es-AR"/>
      </w:rPr>
      <w:drawing>
        <wp:inline distT="0" distB="0" distL="0" distR="0" wp14:anchorId="066577B1" wp14:editId="7DAD7705">
          <wp:extent cx="2586916" cy="1254622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IHUC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307" cy="126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AA7" w:rsidRPr="005F6C84" w:rsidRDefault="00F95AA7" w:rsidP="00253592">
    <w:pPr>
      <w:pBdr>
        <w:bottom w:val="single" w:sz="2" w:space="0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0"/>
    <w:rsid w:val="0000476B"/>
    <w:rsid w:val="00026283"/>
    <w:rsid w:val="000313C5"/>
    <w:rsid w:val="00034531"/>
    <w:rsid w:val="00084042"/>
    <w:rsid w:val="000B273D"/>
    <w:rsid w:val="000B3B42"/>
    <w:rsid w:val="000C3D87"/>
    <w:rsid w:val="000C713D"/>
    <w:rsid w:val="000D19AE"/>
    <w:rsid w:val="000D22DB"/>
    <w:rsid w:val="000E01DC"/>
    <w:rsid w:val="000F5D27"/>
    <w:rsid w:val="000F6B6D"/>
    <w:rsid w:val="00104E05"/>
    <w:rsid w:val="00173553"/>
    <w:rsid w:val="00174817"/>
    <w:rsid w:val="001A2ED8"/>
    <w:rsid w:val="001B596F"/>
    <w:rsid w:val="001F1BA5"/>
    <w:rsid w:val="00216B69"/>
    <w:rsid w:val="00226F83"/>
    <w:rsid w:val="00227E00"/>
    <w:rsid w:val="00230610"/>
    <w:rsid w:val="00231A99"/>
    <w:rsid w:val="00253592"/>
    <w:rsid w:val="00273207"/>
    <w:rsid w:val="00280412"/>
    <w:rsid w:val="00287E15"/>
    <w:rsid w:val="002A13FD"/>
    <w:rsid w:val="002B4189"/>
    <w:rsid w:val="002D714B"/>
    <w:rsid w:val="002E2AD2"/>
    <w:rsid w:val="00351BB5"/>
    <w:rsid w:val="003C372E"/>
    <w:rsid w:val="003E7269"/>
    <w:rsid w:val="003F6A29"/>
    <w:rsid w:val="0041265E"/>
    <w:rsid w:val="004A42BA"/>
    <w:rsid w:val="004B63E0"/>
    <w:rsid w:val="004F3F76"/>
    <w:rsid w:val="00552727"/>
    <w:rsid w:val="00555665"/>
    <w:rsid w:val="005679B9"/>
    <w:rsid w:val="00574F46"/>
    <w:rsid w:val="005F6C84"/>
    <w:rsid w:val="00633600"/>
    <w:rsid w:val="0063405D"/>
    <w:rsid w:val="00641DB0"/>
    <w:rsid w:val="00652C92"/>
    <w:rsid w:val="00691BFE"/>
    <w:rsid w:val="00711C98"/>
    <w:rsid w:val="007408F5"/>
    <w:rsid w:val="00767617"/>
    <w:rsid w:val="00860882"/>
    <w:rsid w:val="0087123A"/>
    <w:rsid w:val="0088354D"/>
    <w:rsid w:val="008A028C"/>
    <w:rsid w:val="008A3BD6"/>
    <w:rsid w:val="008D0F07"/>
    <w:rsid w:val="008F32BE"/>
    <w:rsid w:val="00915B4E"/>
    <w:rsid w:val="00924101"/>
    <w:rsid w:val="0096143A"/>
    <w:rsid w:val="00962A11"/>
    <w:rsid w:val="009810F7"/>
    <w:rsid w:val="009B31FD"/>
    <w:rsid w:val="009B3B68"/>
    <w:rsid w:val="009D7E62"/>
    <w:rsid w:val="009E7074"/>
    <w:rsid w:val="009F4C44"/>
    <w:rsid w:val="00A0719C"/>
    <w:rsid w:val="00A324FC"/>
    <w:rsid w:val="00A367B9"/>
    <w:rsid w:val="00AA3EFD"/>
    <w:rsid w:val="00AA7188"/>
    <w:rsid w:val="00AB1944"/>
    <w:rsid w:val="00AC39D2"/>
    <w:rsid w:val="00AF48F0"/>
    <w:rsid w:val="00B463CE"/>
    <w:rsid w:val="00B508A7"/>
    <w:rsid w:val="00B5667C"/>
    <w:rsid w:val="00B803AB"/>
    <w:rsid w:val="00BB5054"/>
    <w:rsid w:val="00BE4E6C"/>
    <w:rsid w:val="00C05DAA"/>
    <w:rsid w:val="00C563B1"/>
    <w:rsid w:val="00C73194"/>
    <w:rsid w:val="00C82EED"/>
    <w:rsid w:val="00C907F0"/>
    <w:rsid w:val="00C930BA"/>
    <w:rsid w:val="00CC1155"/>
    <w:rsid w:val="00CC75AE"/>
    <w:rsid w:val="00D54037"/>
    <w:rsid w:val="00D76467"/>
    <w:rsid w:val="00D77C87"/>
    <w:rsid w:val="00D8363D"/>
    <w:rsid w:val="00D87130"/>
    <w:rsid w:val="00E53CC9"/>
    <w:rsid w:val="00E71D35"/>
    <w:rsid w:val="00E814FB"/>
    <w:rsid w:val="00EC6ECC"/>
    <w:rsid w:val="00EE2672"/>
    <w:rsid w:val="00EF0C74"/>
    <w:rsid w:val="00EF5917"/>
    <w:rsid w:val="00F044A9"/>
    <w:rsid w:val="00F357E8"/>
    <w:rsid w:val="00F55307"/>
    <w:rsid w:val="00F95AA7"/>
    <w:rsid w:val="00FA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8F2F9-1583-4A24-ACC0-4263940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customStyle="1" w:styleId="Default">
    <w:name w:val="Default"/>
    <w:rsid w:val="00F9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04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usuario</cp:lastModifiedBy>
  <cp:revision>4</cp:revision>
  <cp:lastPrinted>2017-01-10T14:36:00Z</cp:lastPrinted>
  <dcterms:created xsi:type="dcterms:W3CDTF">2021-04-19T15:47:00Z</dcterms:created>
  <dcterms:modified xsi:type="dcterms:W3CDTF">2021-04-26T13:06:00Z</dcterms:modified>
</cp:coreProperties>
</file>